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before="240" w:after="240"/>
        <w:ind w:right="-720"/>
        <w:rPr>
          <w:b/>
          <w:sz w:val="50"/>
          <w:szCs w:val="50"/>
        </w:rPr>
      </w:pPr>
      <w:r>
        <w:rPr>
          <w:b/>
          <w:sz w:val="50"/>
          <w:szCs w:val="50"/>
          <w:rtl w:val="0"/>
        </w:rPr>
        <w:t>Activity 4: Weather Forecast Web Application</w:t>
      </w:r>
    </w:p>
    <w:p w14:paraId="00000002">
      <w:pPr>
        <w:spacing w:before="240" w:after="240"/>
        <w:rPr>
          <w:b/>
          <w:sz w:val="18"/>
          <w:szCs w:val="18"/>
        </w:rPr>
      </w:pPr>
    </w:p>
    <w:p w14:paraId="00000003">
      <w:pPr>
        <w:spacing w:before="240" w:after="240"/>
        <w:jc w:val="both"/>
      </w:pPr>
      <w:r>
        <w:rPr>
          <w:rtl w:val="0"/>
        </w:rPr>
        <w:t>This project is a Weather Forecast App that displays real-time weather information for any city using data fetched from the OpenWeatherMap API through a NestJS backend proxy. It shows the current temperature, weather condition, and dynamically updates icons (sunny, rainy, cloudy, etc.) based on live weather data. The React frontend provides a clean and responsive interface, where users can easily search for a city and view its weather detail</w:t>
      </w:r>
    </w:p>
    <w:p w14:paraId="00000004">
      <w:pPr>
        <w:spacing w:before="240" w:after="240"/>
        <w:jc w:val="both"/>
      </w:pPr>
    </w:p>
    <w:p w14:paraId="00000005">
      <w:pPr>
        <w:pStyle w:val="3"/>
        <w:keepNext w:val="0"/>
        <w:keepLines w:val="0"/>
        <w:spacing w:after="240"/>
        <w:ind w:left="0" w:firstLine="0"/>
        <w:jc w:val="both"/>
        <w:rPr>
          <w:b/>
          <w:sz w:val="42"/>
          <w:szCs w:val="42"/>
        </w:rPr>
      </w:pPr>
      <w:bookmarkStart w:id="0" w:name="_8xu21npyptbb" w:colFirst="0" w:colLast="0"/>
      <w:bookmarkEnd w:id="0"/>
    </w:p>
    <w:p w14:paraId="00000006">
      <w:pPr>
        <w:pStyle w:val="3"/>
        <w:keepNext w:val="0"/>
        <w:keepLines w:val="0"/>
        <w:spacing w:after="240"/>
        <w:ind w:left="0" w:firstLine="0"/>
        <w:jc w:val="both"/>
        <w:rPr>
          <w:b/>
          <w:sz w:val="42"/>
          <w:szCs w:val="42"/>
        </w:rPr>
      </w:pPr>
      <w:bookmarkStart w:id="1" w:name="_2kgn75w8cjna" w:colFirst="0" w:colLast="0"/>
      <w:bookmarkEnd w:id="1"/>
      <w:r>
        <w:rPr>
          <w:b/>
          <w:sz w:val="42"/>
          <w:szCs w:val="42"/>
          <w:rtl w:val="0"/>
        </w:rPr>
        <w:t>How to Run</w:t>
      </w:r>
    </w:p>
    <w:p w14:paraId="00000007">
      <w:pPr>
        <w:pStyle w:val="4"/>
        <w:keepNext w:val="0"/>
        <w:keepLines w:val="0"/>
        <w:spacing w:before="280" w:after="240"/>
        <w:ind w:left="720" w:firstLine="0"/>
        <w:jc w:val="both"/>
        <w:rPr>
          <w:b/>
          <w:color w:val="000000"/>
        </w:rPr>
      </w:pPr>
      <w:bookmarkStart w:id="2" w:name="_8etaawih8kqt" w:colFirst="0" w:colLast="0"/>
      <w:bookmarkEnd w:id="2"/>
      <w:r>
        <w:rPr>
          <w:b/>
          <w:color w:val="000000"/>
          <w:rtl w:val="0"/>
        </w:rPr>
        <w:t xml:space="preserve">Backend </w:t>
      </w:r>
    </w:p>
    <w:p w14:paraId="00000008">
      <w:pPr>
        <w:numPr>
          <w:ilvl w:val="0"/>
          <w:numId w:val="1"/>
        </w:numPr>
        <w:ind w:left="720" w:hanging="360"/>
        <w:jc w:val="both"/>
      </w:pPr>
      <w:r>
        <w:rPr>
          <w:rtl w:val="0"/>
        </w:rPr>
        <w:t>cd backend</w:t>
      </w:r>
    </w:p>
    <w:p w14:paraId="00000009">
      <w:pPr>
        <w:numPr>
          <w:ilvl w:val="0"/>
          <w:numId w:val="1"/>
        </w:numPr>
        <w:ind w:left="720" w:hanging="360"/>
        <w:jc w:val="both"/>
      </w:pPr>
      <w:r>
        <w:rPr>
          <w:rtl w:val="0"/>
        </w:rPr>
        <w:t>npm install</w:t>
      </w:r>
    </w:p>
    <w:p w14:paraId="0000000A">
      <w:pPr>
        <w:numPr>
          <w:ilvl w:val="0"/>
          <w:numId w:val="1"/>
        </w:numPr>
        <w:ind w:left="720" w:hanging="360"/>
        <w:jc w:val="both"/>
      </w:pPr>
      <w:r>
        <w:rPr>
          <w:rtl w:val="0"/>
        </w:rPr>
        <w:t>Create a .env file inside the backend/ folder and add the following:</w:t>
      </w:r>
    </w:p>
    <w:p w14:paraId="0000000B">
      <w:pPr>
        <w:ind w:left="720" w:firstLine="0"/>
        <w:jc w:val="both"/>
      </w:pPr>
      <w:r>
        <w:rPr>
          <w:rtl w:val="0"/>
        </w:rPr>
        <w:t>PORT=3000</w:t>
      </w:r>
    </w:p>
    <w:p w14:paraId="0000000C">
      <w:pPr>
        <w:ind w:left="720" w:firstLine="0"/>
        <w:jc w:val="both"/>
      </w:pPr>
      <w:r>
        <w:rPr>
          <w:rtl w:val="0"/>
        </w:rPr>
        <w:t>OWM_API_KEY=247d907884ef8b64917db501e7a46ff8</w:t>
      </w:r>
    </w:p>
    <w:p w14:paraId="0000000D">
      <w:pPr>
        <w:ind w:left="720" w:firstLine="0"/>
        <w:jc w:val="both"/>
      </w:pPr>
      <w:r>
        <w:rPr>
          <w:rtl w:val="0"/>
        </w:rPr>
        <w:t>DB_HOST=127.0.0.1</w:t>
      </w:r>
    </w:p>
    <w:p w14:paraId="0000000E">
      <w:pPr>
        <w:ind w:left="720" w:firstLine="0"/>
        <w:jc w:val="both"/>
      </w:pPr>
      <w:r>
        <w:rPr>
          <w:rtl w:val="0"/>
        </w:rPr>
        <w:t>DB_PORT=3306</w:t>
      </w:r>
    </w:p>
    <w:p w14:paraId="0000000F">
      <w:pPr>
        <w:ind w:left="720" w:firstLine="0"/>
        <w:jc w:val="both"/>
      </w:pPr>
      <w:r>
        <w:rPr>
          <w:rtl w:val="0"/>
        </w:rPr>
        <w:t>DB_USER=root</w:t>
      </w:r>
    </w:p>
    <w:p w14:paraId="00000010">
      <w:pPr>
        <w:ind w:left="720" w:firstLine="0"/>
        <w:jc w:val="both"/>
      </w:pPr>
      <w:r>
        <w:rPr>
          <w:rtl w:val="0"/>
        </w:rPr>
        <w:t>DB_PASS=</w:t>
      </w:r>
    </w:p>
    <w:p w14:paraId="00000011">
      <w:pPr>
        <w:ind w:left="720" w:firstLine="0"/>
        <w:jc w:val="both"/>
      </w:pPr>
      <w:r>
        <w:rPr>
          <w:rtl w:val="0"/>
        </w:rPr>
        <w:t>DB_NAME=activity 4</w:t>
      </w:r>
    </w:p>
    <w:p w14:paraId="00000012">
      <w:pPr>
        <w:numPr>
          <w:ilvl w:val="0"/>
          <w:numId w:val="1"/>
        </w:numPr>
        <w:ind w:left="720" w:hanging="360"/>
        <w:jc w:val="both"/>
      </w:pPr>
      <w:r>
        <w:rPr>
          <w:rtl w:val="0"/>
        </w:rPr>
        <w:t>npm run start:dev</w:t>
      </w:r>
    </w:p>
    <w:p w14:paraId="00000013">
      <w:pPr>
        <w:numPr>
          <w:ilvl w:val="0"/>
          <w:numId w:val="1"/>
        </w:numPr>
        <w:ind w:left="720" w:hanging="360"/>
        <w:jc w:val="both"/>
      </w:pPr>
      <w:r>
        <w:rPr>
          <w:rtl w:val="0"/>
        </w:rPr>
        <w:t>Once running, the backend will be available at:</w:t>
      </w:r>
    </w:p>
    <w:p w14:paraId="00000014">
      <w:pPr>
        <w:ind w:left="720" w:firstLine="0"/>
        <w:jc w:val="both"/>
      </w:pPr>
      <w:r>
        <w:fldChar w:fldCharType="begin"/>
      </w:r>
      <w:r>
        <w:instrText xml:space="preserve"> HYPERLINK "http://localhost:3000" \h </w:instrText>
      </w:r>
      <w:r>
        <w:fldChar w:fldCharType="separate"/>
      </w:r>
      <w:r>
        <w:rPr>
          <w:rtl w:val="0"/>
        </w:rPr>
        <w:t xml:space="preserve"> </w:t>
      </w:r>
      <w:r>
        <w:rPr>
          <w:rtl w:val="0"/>
        </w:rPr>
        <w:fldChar w:fldCharType="end"/>
      </w:r>
      <w:r>
        <w:fldChar w:fldCharType="begin"/>
      </w:r>
      <w:r>
        <w:instrText xml:space="preserve"> HYPERLINK "http://localhost:3000" \h </w:instrText>
      </w:r>
      <w:r>
        <w:fldChar w:fldCharType="separate"/>
      </w:r>
      <w:r>
        <w:rPr>
          <w:u w:val="single"/>
          <w:rtl w:val="0"/>
        </w:rPr>
        <w:t>http://localhost:3000</w:t>
      </w:r>
      <w:r>
        <w:rPr>
          <w:u w:val="single"/>
          <w:rtl w:val="0"/>
        </w:rPr>
        <w:fldChar w:fldCharType="end"/>
      </w:r>
    </w:p>
    <w:p w14:paraId="00000015">
      <w:pPr>
        <w:numPr>
          <w:ilvl w:val="0"/>
          <w:numId w:val="1"/>
        </w:numPr>
        <w:spacing w:before="240" w:after="240"/>
        <w:ind w:left="720" w:hanging="360"/>
        <w:jc w:val="both"/>
      </w:pPr>
      <w:r>
        <w:rPr>
          <w:rtl w:val="0"/>
        </w:rPr>
        <w:t>To view the Swagger API documentation, open:</w:t>
      </w:r>
      <w:r>
        <w:rPr>
          <w:rtl w:val="0"/>
        </w:rPr>
        <w:br w:type="textWrapping"/>
      </w:r>
      <w:r>
        <w:rPr>
          <w:rtl w:val="0"/>
        </w:rPr>
        <w:t xml:space="preserve">  http://localhost:3000/api/docs</w:t>
      </w:r>
    </w:p>
    <w:p w14:paraId="00000016">
      <w:pPr>
        <w:pStyle w:val="4"/>
        <w:keepNext w:val="0"/>
        <w:keepLines w:val="0"/>
        <w:spacing w:before="280" w:after="240"/>
        <w:ind w:left="720" w:firstLine="0"/>
        <w:jc w:val="both"/>
        <w:rPr>
          <w:b/>
          <w:color w:val="000000"/>
        </w:rPr>
      </w:pPr>
      <w:bookmarkStart w:id="3" w:name="_aeiixp9eeaqi" w:colFirst="0" w:colLast="0"/>
      <w:bookmarkEnd w:id="3"/>
      <w:r>
        <w:rPr>
          <w:b/>
          <w:color w:val="000000"/>
          <w:rtl w:val="0"/>
        </w:rPr>
        <w:t xml:space="preserve">Frontend </w:t>
      </w:r>
    </w:p>
    <w:p w14:paraId="00000017">
      <w:pPr>
        <w:numPr>
          <w:ilvl w:val="0"/>
          <w:numId w:val="2"/>
        </w:numPr>
        <w:ind w:left="720" w:hanging="360"/>
        <w:jc w:val="both"/>
      </w:pPr>
      <w:r>
        <w:rPr>
          <w:rtl w:val="0"/>
        </w:rPr>
        <w:t>cd ../frontend</w:t>
      </w:r>
    </w:p>
    <w:p w14:paraId="00000018">
      <w:pPr>
        <w:numPr>
          <w:ilvl w:val="0"/>
          <w:numId w:val="2"/>
        </w:numPr>
        <w:ind w:left="720" w:hanging="360"/>
        <w:jc w:val="both"/>
      </w:pPr>
      <w:r>
        <w:rPr>
          <w:rtl w:val="0"/>
        </w:rPr>
        <w:t>npm install</w:t>
      </w:r>
    </w:p>
    <w:p w14:paraId="00000019">
      <w:pPr>
        <w:numPr>
          <w:ilvl w:val="0"/>
          <w:numId w:val="2"/>
        </w:numPr>
        <w:ind w:left="720" w:hanging="360"/>
        <w:jc w:val="both"/>
      </w:pPr>
      <w:r>
        <w:rPr>
          <w:rtl w:val="0"/>
        </w:rPr>
        <w:t>npm start</w:t>
      </w:r>
    </w:p>
    <w:p w14:paraId="0000001A">
      <w:pPr>
        <w:numPr>
          <w:ilvl w:val="0"/>
          <w:numId w:val="2"/>
        </w:numPr>
        <w:ind w:left="720" w:hanging="360"/>
        <w:jc w:val="both"/>
      </w:pPr>
      <w:r>
        <w:rPr>
          <w:rtl w:val="0"/>
        </w:rPr>
        <w:t>The app will open automatically in your browser at:</w:t>
      </w:r>
    </w:p>
    <w:p w14:paraId="0000001B">
      <w:pPr>
        <w:ind w:left="720" w:firstLine="0"/>
        <w:jc w:val="both"/>
      </w:pPr>
      <w:r>
        <w:rPr>
          <w:rtl w:val="0"/>
        </w:rPr>
        <w:t>http://localhost:3001</w:t>
      </w:r>
    </w:p>
    <w:p w14:paraId="0000001C">
      <w:pPr>
        <w:jc w:val="both"/>
      </w:pPr>
    </w:p>
    <w:p w14:paraId="0000001D">
      <w:pPr>
        <w:spacing w:before="240" w:after="240"/>
        <w:ind w:left="1080" w:hanging="360"/>
        <w:jc w:val="both"/>
        <w:rPr>
          <w:b/>
          <w:sz w:val="28"/>
          <w:szCs w:val="28"/>
        </w:rPr>
      </w:pPr>
      <w:r>
        <w:rPr>
          <w:b/>
          <w:sz w:val="28"/>
          <w:szCs w:val="28"/>
          <w:rtl w:val="0"/>
        </w:rPr>
        <w:t>API Endpoints</w:t>
      </w:r>
    </w:p>
    <w:p w14:paraId="0000001E">
      <w:pPr>
        <w:spacing w:before="240" w:after="240"/>
        <w:ind w:left="1080" w:hanging="360"/>
        <w:jc w:val="both"/>
      </w:pPr>
      <w:r>
        <w:rPr>
          <w:rtl w:val="0"/>
        </w:rPr>
        <w:t>● GET / city</w:t>
      </w:r>
    </w:p>
    <w:p w14:paraId="00000026">
      <w:pPr>
        <w:spacing w:before="240" w:after="240"/>
        <w:jc w:val="both"/>
      </w:pPr>
      <w:bookmarkStart w:id="4" w:name="_c1p05lhhmx5u" w:colFirst="0" w:colLast="0"/>
      <w:bookmarkEnd w:id="4"/>
    </w:p>
    <w:p w14:paraId="00000027">
      <w:pPr>
        <w:spacing w:before="240" w:after="240"/>
        <w:ind w:left="1080" w:hanging="360"/>
        <w:jc w:val="both"/>
      </w:pPr>
    </w:p>
    <w:p w14:paraId="00000028">
      <w:pPr>
        <w:spacing w:before="240" w:after="240"/>
        <w:ind w:left="1080" w:hanging="360"/>
        <w:jc w:val="both"/>
        <w:rPr>
          <w:b/>
          <w:sz w:val="42"/>
          <w:szCs w:val="42"/>
        </w:rPr>
      </w:pPr>
      <w:r>
        <w:rPr>
          <w:b/>
          <w:sz w:val="42"/>
          <w:szCs w:val="42"/>
          <w:rtl w:val="0"/>
        </w:rPr>
        <w:t xml:space="preserve"> Submission Links</w:t>
      </w:r>
    </w:p>
    <w:p w14:paraId="00000029">
      <w:pPr>
        <w:spacing w:before="240" w:after="240"/>
        <w:ind w:left="1080" w:hanging="36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Backend: </w:t>
      </w:r>
      <w:r>
        <w:fldChar w:fldCharType="begin"/>
      </w:r>
      <w:r>
        <w:instrText xml:space="preserve"> HYPERLINK "http://localhost:3000" \h </w:instrText>
      </w:r>
      <w:r>
        <w:fldChar w:fldCharType="separate"/>
      </w:r>
      <w:r>
        <w:rPr>
          <w:rtl w:val="0"/>
        </w:rPr>
        <w:t xml:space="preserve"> </w:t>
      </w:r>
      <w:r>
        <w:rPr>
          <w:rtl w:val="0"/>
        </w:rPr>
        <w:fldChar w:fldCharType="end"/>
      </w:r>
      <w:r>
        <w:fldChar w:fldCharType="begin"/>
      </w:r>
      <w:r>
        <w:instrText xml:space="preserve"> HYPERLINK "http://localhost:3000" \h </w:instrText>
      </w:r>
      <w:r>
        <w:fldChar w:fldCharType="separate"/>
      </w:r>
      <w:r>
        <w:rPr>
          <w:u w:val="single"/>
          <w:rtl w:val="0"/>
        </w:rPr>
        <w:t>http://localhost:3000</w:t>
      </w:r>
      <w:r>
        <w:rPr>
          <w:u w:val="single"/>
          <w:rtl w:val="0"/>
        </w:rPr>
        <w:fldChar w:fldCharType="end"/>
      </w:r>
    </w:p>
    <w:p w14:paraId="0000002A">
      <w:pPr>
        <w:spacing w:before="240" w:after="240"/>
        <w:ind w:left="1080" w:hanging="36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Frontend: </w:t>
      </w:r>
      <w:r>
        <w:rPr>
          <w:rtl w:val="0"/>
        </w:rPr>
        <w:t>http://localhost:3001</w:t>
      </w:r>
    </w:p>
    <w:p w14:paraId="0000002B">
      <w:pPr>
        <w:spacing w:before="240" w:after="240"/>
        <w:ind w:left="1080" w:hanging="36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Swagger:</w:t>
      </w:r>
      <w:r>
        <w:rPr>
          <w:rtl w:val="0"/>
        </w:rPr>
        <w:t>http://localhost:3000/api/docs</w:t>
      </w:r>
      <w:r>
        <w:rPr>
          <w:rtl w:val="0"/>
        </w:rPr>
        <w:br w:type="textWrapping"/>
      </w:r>
    </w:p>
    <w:p w14:paraId="4E9408C2">
      <w:pPr>
        <w:spacing w:before="240" w:after="240"/>
        <w:ind w:left="1080" w:hanging="360"/>
        <w:jc w:val="both"/>
        <w:rPr>
          <w:rFonts w:hint="default"/>
          <w:rtl w:val="0"/>
          <w:lang w:val="en-PH"/>
        </w:rPr>
      </w:pPr>
      <w:r>
        <w:rPr>
          <w:rFonts w:hint="default"/>
          <w:rtl w:val="0"/>
          <w:lang w:val="en-PH"/>
        </w:rPr>
        <w:t>GROUP MEMBERS:</w:t>
      </w:r>
    </w:p>
    <w:p w14:paraId="3F98A74D">
      <w:pPr>
        <w:spacing w:before="240" w:after="240"/>
        <w:ind w:left="1080" w:hanging="360"/>
        <w:jc w:val="both"/>
        <w:rPr>
          <w:rFonts w:hint="default"/>
          <w:rtl w:val="0"/>
          <w:lang w:val="en-PH"/>
        </w:rPr>
      </w:pPr>
      <w:r>
        <w:rPr>
          <w:rFonts w:hint="default"/>
          <w:rtl w:val="0"/>
          <w:lang w:val="en-PH"/>
        </w:rPr>
        <w:t>Abelita, Czyrell Gwen R.</w:t>
      </w:r>
    </w:p>
    <w:p w14:paraId="341EE75C">
      <w:pPr>
        <w:spacing w:before="240" w:after="240"/>
        <w:ind w:left="1080" w:hanging="360"/>
        <w:jc w:val="both"/>
        <w:rPr>
          <w:rFonts w:hint="default"/>
          <w:rtl w:val="0"/>
          <w:lang w:val="en-PH"/>
        </w:rPr>
      </w:pPr>
      <w:r>
        <w:rPr>
          <w:rFonts w:hint="default"/>
          <w:rtl w:val="0"/>
          <w:lang w:val="en-PH"/>
        </w:rPr>
        <w:t>Aranzasu, Darryl Jedidiah A.</w:t>
      </w:r>
      <w:bookmarkStart w:id="5" w:name="_GoBack"/>
      <w:bookmarkEnd w:id="5"/>
    </w:p>
    <w:p w14:paraId="68C53F9B">
      <w:pPr>
        <w:spacing w:before="240" w:after="240"/>
        <w:ind w:left="1080" w:hanging="360"/>
        <w:jc w:val="both"/>
        <w:rPr>
          <w:rFonts w:hint="default"/>
          <w:rtl w:val="0"/>
          <w:lang w:val="en-PH"/>
        </w:rPr>
      </w:pPr>
      <w:r>
        <w:rPr>
          <w:rFonts w:hint="default"/>
          <w:rtl w:val="0"/>
          <w:lang w:val="en-PH"/>
        </w:rPr>
        <w:t>Aranzasu Darrylene Kaela A.</w:t>
      </w:r>
    </w:p>
    <w:p w14:paraId="7F0D5511">
      <w:pPr>
        <w:spacing w:before="240" w:after="240"/>
        <w:ind w:left="1080" w:hanging="360"/>
        <w:jc w:val="both"/>
        <w:rPr>
          <w:rFonts w:hint="default"/>
          <w:rtl w:val="0"/>
          <w:lang w:val="en-PH"/>
        </w:rPr>
      </w:pPr>
      <w:r>
        <w:rPr>
          <w:rFonts w:hint="default"/>
          <w:rtl w:val="0"/>
          <w:lang w:val="en-PH"/>
        </w:rPr>
        <w:t>Gangan, Demrose Carla C.</w:t>
      </w:r>
    </w:p>
    <w:p w14:paraId="541DEF69">
      <w:pPr>
        <w:spacing w:before="240" w:after="240"/>
        <w:ind w:left="1080" w:hanging="360"/>
        <w:jc w:val="both"/>
        <w:rPr>
          <w:rFonts w:hint="default"/>
          <w:rtl w:val="0"/>
          <w:lang w:val="en-PH"/>
        </w:rPr>
      </w:pPr>
      <w:r>
        <w:rPr>
          <w:rFonts w:hint="default"/>
          <w:rtl w:val="0"/>
          <w:lang w:val="en-PH"/>
        </w:rPr>
        <w:t>Moral, Andrie B.</w:t>
      </w:r>
    </w:p>
    <w:p w14:paraId="4BF81A61">
      <w:pPr>
        <w:spacing w:before="240" w:after="240"/>
        <w:ind w:left="1080" w:hanging="360"/>
        <w:jc w:val="both"/>
        <w:rPr>
          <w:rFonts w:hint="default"/>
          <w:rtl w:val="0"/>
          <w:lang w:val="en-PH"/>
        </w:rPr>
      </w:pPr>
      <w:r>
        <w:rPr>
          <w:rFonts w:hint="default"/>
          <w:rtl w:val="0"/>
          <w:lang w:val="en-PH"/>
        </w:rPr>
        <w:t>Relox, Nathaniel</w:t>
      </w:r>
    </w:p>
    <w:p w14:paraId="0000002D">
      <w:pPr>
        <w:spacing w:before="240" w:after="240"/>
        <w:ind w:left="720" w:firstLine="0"/>
      </w:pPr>
    </w:p>
    <w:p w14:paraId="0000002E"/>
    <w:sectPr>
      <w:pgSz w:w="12240" w:h="15840"/>
      <w:pgMar w:top="900" w:right="1440" w:bottom="1440" w:left="72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0761FE65-B18B-49CC-B5C9-6C1AFEA5FAF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CB4AC65B-5684-424F-9F51-77E9F930A81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AD93AD3C-4DED-480A-85C1-F183FC7BB494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C90C637F-D497-4D68-9C5E-4B5922820DA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B275E6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2</TotalTime>
  <ScaleCrop>false</ScaleCrop>
  <LinksUpToDate>false</LinksUpToDate>
  <Application>WPS Office_12.2.0.23131_F1E327BC-269C-435d-A152-05C5408002CA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2025-11-06T07:38:06Z</dcterms:created>
  <dc:creator>aranz</dc:creator>
  <cp:lastModifiedBy>Darryl Aranzasu</cp:lastModifiedBy>
  <dcterms:modified xsi:type="dcterms:W3CDTF">2025-11-06T07:40:56Z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843A4578BC754451A009F0A1DA66C298_12</vt:lpwstr>
  </property>
</Properties>
</file>